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ADF" w:rsidRDefault="00816ADF" w:rsidP="00816ADF">
      <w:pPr>
        <w:rPr>
          <w:rFonts w:ascii="Times New Roman" w:hAnsi="Times New Roman" w:cs="Times New Roman"/>
          <w:sz w:val="24"/>
          <w:szCs w:val="24"/>
        </w:rPr>
      </w:pPr>
    </w:p>
    <w:p w:rsidR="00816ADF" w:rsidRDefault="00816ADF" w:rsidP="00816ADF">
      <w:pPr>
        <w:rPr>
          <w:rFonts w:ascii="Times New Roman" w:hAnsi="Times New Roman" w:cs="Times New Roman"/>
          <w:sz w:val="24"/>
          <w:szCs w:val="24"/>
        </w:rPr>
      </w:pPr>
    </w:p>
    <w:p w:rsidR="00816ADF" w:rsidRDefault="00816ADF" w:rsidP="00816ADF">
      <w:pPr>
        <w:rPr>
          <w:rFonts w:ascii="Times New Roman" w:hAnsi="Times New Roman" w:cs="Times New Roman"/>
          <w:sz w:val="24"/>
          <w:szCs w:val="24"/>
        </w:rPr>
      </w:pPr>
    </w:p>
    <w:p w:rsidR="00816ADF" w:rsidRPr="008E7E9E" w:rsidRDefault="00816ADF" w:rsidP="00816ADF">
      <w:pPr>
        <w:rPr>
          <w:rFonts w:ascii="Times New Roman" w:hAnsi="Times New Roman" w:cs="Times New Roman"/>
          <w:b/>
          <w:sz w:val="32"/>
          <w:szCs w:val="24"/>
        </w:rPr>
      </w:pPr>
    </w:p>
    <w:p w:rsidR="00816ADF" w:rsidRPr="008E7E9E" w:rsidRDefault="00816ADF" w:rsidP="00816AD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8E7E9E">
        <w:rPr>
          <w:rFonts w:ascii="Times New Roman" w:hAnsi="Times New Roman" w:cs="Times New Roman"/>
          <w:b/>
          <w:sz w:val="32"/>
          <w:szCs w:val="24"/>
        </w:rPr>
        <w:t>PROSEDUR MUTU :</w:t>
      </w:r>
    </w:p>
    <w:p w:rsidR="00816ADF" w:rsidRPr="008E7E9E" w:rsidRDefault="00816ADF" w:rsidP="00816AD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8E7E9E">
        <w:rPr>
          <w:rFonts w:ascii="Times New Roman" w:hAnsi="Times New Roman" w:cs="Times New Roman"/>
          <w:b/>
          <w:sz w:val="32"/>
          <w:szCs w:val="24"/>
        </w:rPr>
        <w:t>SISTEM DAN PROSEDUR</w:t>
      </w:r>
    </w:p>
    <w:p w:rsidR="00816ADF" w:rsidRPr="000B1794" w:rsidRDefault="00986FF1" w:rsidP="00816AD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PEMBAYARAN KE SUPPLIER</w:t>
      </w:r>
    </w:p>
    <w:p w:rsidR="00816ADF" w:rsidRDefault="00816ADF" w:rsidP="00816ADF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24"/>
        </w:rPr>
      </w:pPr>
    </w:p>
    <w:p w:rsidR="00816ADF" w:rsidRDefault="00816ADF" w:rsidP="00816ADF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24"/>
        </w:rPr>
      </w:pPr>
    </w:p>
    <w:p w:rsidR="00816ADF" w:rsidRDefault="00816ADF" w:rsidP="00816ADF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816ADF" w:rsidRPr="00426BDC" w:rsidTr="00B4470C">
        <w:tc>
          <w:tcPr>
            <w:tcW w:w="1803" w:type="dxa"/>
          </w:tcPr>
          <w:p w:rsidR="00816ADF" w:rsidRPr="00426BDC" w:rsidRDefault="00816ADF" w:rsidP="00B44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816ADF" w:rsidRPr="00426BDC" w:rsidRDefault="00816ADF" w:rsidP="00B447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Nama</w:t>
            </w:r>
          </w:p>
        </w:tc>
        <w:tc>
          <w:tcPr>
            <w:tcW w:w="1803" w:type="dxa"/>
          </w:tcPr>
          <w:p w:rsidR="00816ADF" w:rsidRPr="00426BDC" w:rsidRDefault="00816ADF" w:rsidP="00B447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Jabatan</w:t>
            </w:r>
          </w:p>
        </w:tc>
        <w:tc>
          <w:tcPr>
            <w:tcW w:w="1803" w:type="dxa"/>
          </w:tcPr>
          <w:p w:rsidR="00816ADF" w:rsidRPr="00426BDC" w:rsidRDefault="00816ADF" w:rsidP="00B447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Tanggal</w:t>
            </w:r>
          </w:p>
        </w:tc>
        <w:tc>
          <w:tcPr>
            <w:tcW w:w="1804" w:type="dxa"/>
          </w:tcPr>
          <w:p w:rsidR="00816ADF" w:rsidRPr="00426BDC" w:rsidRDefault="00816ADF" w:rsidP="00B447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TTD</w:t>
            </w:r>
          </w:p>
        </w:tc>
      </w:tr>
      <w:tr w:rsidR="00816ADF" w:rsidRPr="00426BDC" w:rsidTr="00B4470C">
        <w:tc>
          <w:tcPr>
            <w:tcW w:w="1803" w:type="dxa"/>
          </w:tcPr>
          <w:p w:rsidR="00816ADF" w:rsidRPr="00426BDC" w:rsidRDefault="00816ADF" w:rsidP="00B44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Disusun :</w:t>
            </w:r>
          </w:p>
        </w:tc>
        <w:tc>
          <w:tcPr>
            <w:tcW w:w="1803" w:type="dxa"/>
          </w:tcPr>
          <w:p w:rsidR="00816ADF" w:rsidRPr="00426BDC" w:rsidRDefault="00816ADF" w:rsidP="00B44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816ADF" w:rsidRPr="00426BDC" w:rsidRDefault="00816ADF" w:rsidP="00B44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816ADF" w:rsidRPr="00426BDC" w:rsidRDefault="00816ADF" w:rsidP="00B44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816ADF" w:rsidRPr="00426BDC" w:rsidRDefault="00816ADF" w:rsidP="00B44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ADF" w:rsidRPr="00426BDC" w:rsidTr="00B4470C">
        <w:tc>
          <w:tcPr>
            <w:tcW w:w="1803" w:type="dxa"/>
          </w:tcPr>
          <w:p w:rsidR="00816ADF" w:rsidRPr="00426BDC" w:rsidRDefault="00816ADF" w:rsidP="00B44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Diperiksa:</w:t>
            </w:r>
          </w:p>
        </w:tc>
        <w:tc>
          <w:tcPr>
            <w:tcW w:w="1803" w:type="dxa"/>
          </w:tcPr>
          <w:p w:rsidR="00816ADF" w:rsidRPr="00426BDC" w:rsidRDefault="00816ADF" w:rsidP="00B44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816ADF" w:rsidRPr="00426BDC" w:rsidRDefault="00816ADF" w:rsidP="00B44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816ADF" w:rsidRPr="00426BDC" w:rsidRDefault="00816ADF" w:rsidP="00B44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816ADF" w:rsidRPr="00426BDC" w:rsidRDefault="00816ADF" w:rsidP="00B44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ADF" w:rsidRPr="00426BDC" w:rsidTr="00B4470C">
        <w:tc>
          <w:tcPr>
            <w:tcW w:w="1803" w:type="dxa"/>
            <w:vMerge w:val="restart"/>
            <w:vAlign w:val="center"/>
          </w:tcPr>
          <w:p w:rsidR="00816ADF" w:rsidRPr="00426BDC" w:rsidRDefault="00816ADF" w:rsidP="00B44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Disetujui :</w:t>
            </w:r>
          </w:p>
        </w:tc>
        <w:tc>
          <w:tcPr>
            <w:tcW w:w="1803" w:type="dxa"/>
          </w:tcPr>
          <w:p w:rsidR="00816ADF" w:rsidRPr="00426BDC" w:rsidRDefault="00816ADF" w:rsidP="00B44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816ADF" w:rsidRPr="00426BDC" w:rsidRDefault="00816ADF" w:rsidP="00B44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816ADF" w:rsidRPr="00426BDC" w:rsidRDefault="00816ADF" w:rsidP="00B44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816ADF" w:rsidRPr="00426BDC" w:rsidRDefault="00816ADF" w:rsidP="00B44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ADF" w:rsidRPr="00426BDC" w:rsidTr="00B4470C">
        <w:tc>
          <w:tcPr>
            <w:tcW w:w="1803" w:type="dxa"/>
            <w:vMerge/>
          </w:tcPr>
          <w:p w:rsidR="00816ADF" w:rsidRPr="00426BDC" w:rsidRDefault="00816ADF" w:rsidP="00B44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816ADF" w:rsidRPr="00426BDC" w:rsidRDefault="00816ADF" w:rsidP="00B44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816ADF" w:rsidRPr="00426BDC" w:rsidRDefault="00816ADF" w:rsidP="00B44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816ADF" w:rsidRPr="00426BDC" w:rsidRDefault="00816ADF" w:rsidP="00B44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816ADF" w:rsidRPr="00426BDC" w:rsidRDefault="00816ADF" w:rsidP="00B44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ADF" w:rsidRPr="00426BDC" w:rsidTr="00B4470C">
        <w:tc>
          <w:tcPr>
            <w:tcW w:w="1803" w:type="dxa"/>
            <w:vMerge/>
          </w:tcPr>
          <w:p w:rsidR="00816ADF" w:rsidRPr="00426BDC" w:rsidRDefault="00816ADF" w:rsidP="00B44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816ADF" w:rsidRPr="00426BDC" w:rsidRDefault="00816ADF" w:rsidP="00B44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816ADF" w:rsidRPr="00426BDC" w:rsidRDefault="00816ADF" w:rsidP="00B44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816ADF" w:rsidRPr="00426BDC" w:rsidRDefault="00816ADF" w:rsidP="00B44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816ADF" w:rsidRPr="00426BDC" w:rsidRDefault="00816ADF" w:rsidP="00B44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ADF" w:rsidRPr="00426BDC" w:rsidTr="00B4470C">
        <w:tc>
          <w:tcPr>
            <w:tcW w:w="1803" w:type="dxa"/>
          </w:tcPr>
          <w:p w:rsidR="00816ADF" w:rsidRPr="00426BDC" w:rsidRDefault="00816ADF" w:rsidP="00B44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Diketahui :</w:t>
            </w:r>
          </w:p>
        </w:tc>
        <w:tc>
          <w:tcPr>
            <w:tcW w:w="1803" w:type="dxa"/>
          </w:tcPr>
          <w:p w:rsidR="00816ADF" w:rsidRPr="00426BDC" w:rsidRDefault="00816ADF" w:rsidP="00B44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816ADF" w:rsidRPr="00426BDC" w:rsidRDefault="00816ADF" w:rsidP="00B44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816ADF" w:rsidRPr="00426BDC" w:rsidRDefault="00816ADF" w:rsidP="00B44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816ADF" w:rsidRPr="00426BDC" w:rsidRDefault="00816ADF" w:rsidP="00B44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6ADF" w:rsidRDefault="00816ADF" w:rsidP="00816AD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816ADF" w:rsidRDefault="00816ADF" w:rsidP="00816AD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816ADF" w:rsidRDefault="00816ADF" w:rsidP="00816AD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816ADF" w:rsidRDefault="00816ADF" w:rsidP="00816AD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816ADF" w:rsidRDefault="00816ADF" w:rsidP="00816AD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816ADF" w:rsidRDefault="00816ADF" w:rsidP="00816AD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816ADF" w:rsidRDefault="00816ADF" w:rsidP="00816AD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816ADF" w:rsidRDefault="00816ADF" w:rsidP="00816AD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816ADF" w:rsidRDefault="00816ADF" w:rsidP="00816AD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816ADF" w:rsidRDefault="00816ADF" w:rsidP="00816AD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816ADF" w:rsidRDefault="00816ADF" w:rsidP="00816AD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816ADF" w:rsidRPr="00426BDC" w:rsidRDefault="00816ADF" w:rsidP="00816A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6ADF" w:rsidRPr="00426BDC" w:rsidRDefault="00816ADF" w:rsidP="00816ADF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426BDC">
        <w:rPr>
          <w:rFonts w:ascii="Times New Roman" w:hAnsi="Times New Roman" w:cs="Times New Roman"/>
          <w:b/>
          <w:sz w:val="24"/>
          <w:szCs w:val="24"/>
        </w:rPr>
        <w:t>TUJUAN</w:t>
      </w:r>
    </w:p>
    <w:p w:rsidR="00816ADF" w:rsidRDefault="00816ADF" w:rsidP="00816ADF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C6552">
        <w:rPr>
          <w:rFonts w:ascii="Times New Roman" w:hAnsi="Times New Roman" w:cs="Times New Roman"/>
          <w:sz w:val="24"/>
          <w:szCs w:val="24"/>
        </w:rPr>
        <w:t>Tujuan dari prosedur ini adalah sebagai ped</w:t>
      </w:r>
      <w:r>
        <w:rPr>
          <w:rFonts w:ascii="Times New Roman" w:hAnsi="Times New Roman" w:cs="Times New Roman"/>
          <w:sz w:val="24"/>
          <w:szCs w:val="24"/>
        </w:rPr>
        <w:t xml:space="preserve">oman untuk </w:t>
      </w:r>
      <w:r w:rsidR="009A6327">
        <w:rPr>
          <w:rFonts w:ascii="Times New Roman" w:hAnsi="Times New Roman" w:cs="Times New Roman"/>
          <w:sz w:val="24"/>
          <w:szCs w:val="24"/>
        </w:rPr>
        <w:t xml:space="preserve">proses </w:t>
      </w:r>
      <w:r w:rsidR="0089076F">
        <w:rPr>
          <w:rFonts w:ascii="Times New Roman" w:hAnsi="Times New Roman" w:cs="Times New Roman"/>
          <w:sz w:val="24"/>
          <w:szCs w:val="24"/>
        </w:rPr>
        <w:t>pembayaran barang PO ke supplier.</w:t>
      </w:r>
    </w:p>
    <w:p w:rsidR="00816ADF" w:rsidRPr="006C6552" w:rsidRDefault="00816ADF" w:rsidP="00816ADF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816ADF" w:rsidRDefault="00816ADF" w:rsidP="00816ADF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426BDC">
        <w:rPr>
          <w:rFonts w:ascii="Times New Roman" w:hAnsi="Times New Roman" w:cs="Times New Roman"/>
          <w:b/>
          <w:sz w:val="24"/>
          <w:szCs w:val="24"/>
        </w:rPr>
        <w:t>RUANG LINGKUP</w:t>
      </w:r>
    </w:p>
    <w:p w:rsidR="00816ADF" w:rsidRPr="006C6552" w:rsidRDefault="00816ADF" w:rsidP="00816ADF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Prosedur ini meliputi aktivitas dan kegiatan untuk proses </w:t>
      </w:r>
      <w:r w:rsidR="0089076F">
        <w:rPr>
          <w:rFonts w:ascii="Times New Roman" w:hAnsi="Times New Roman" w:cs="Times New Roman"/>
          <w:sz w:val="24"/>
          <w:szCs w:val="24"/>
        </w:rPr>
        <w:t xml:space="preserve">pembayaran barang PO ke supplier produk </w:t>
      </w:r>
      <w:r>
        <w:rPr>
          <w:rFonts w:ascii="Times New Roman" w:hAnsi="Times New Roman" w:cs="Times New Roman"/>
          <w:sz w:val="24"/>
          <w:szCs w:val="24"/>
        </w:rPr>
        <w:t>Jakgros Multi Niaga, yaitu Inficlo dan Blackkelly.</w:t>
      </w:r>
    </w:p>
    <w:p w:rsidR="00816ADF" w:rsidRDefault="00816ADF" w:rsidP="00816ADF">
      <w:pPr>
        <w:pStyle w:val="ListParagraph"/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816ADF" w:rsidRDefault="00816ADF" w:rsidP="00816ADF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ACUAN</w:t>
      </w:r>
    </w:p>
    <w:p w:rsidR="00816ADF" w:rsidRDefault="00816ADF" w:rsidP="00816ADF">
      <w:pPr>
        <w:pStyle w:val="ListParagraph"/>
        <w:spacing w:line="240" w:lineRule="auto"/>
        <w:ind w:left="426" w:firstLine="14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</w:p>
    <w:p w:rsidR="00816ADF" w:rsidRDefault="00816ADF" w:rsidP="00816ADF">
      <w:pPr>
        <w:pStyle w:val="ListParagraph"/>
        <w:spacing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</w:p>
    <w:p w:rsidR="00816ADF" w:rsidRDefault="00816ADF" w:rsidP="00816ADF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DEFINISI</w:t>
      </w:r>
    </w:p>
    <w:p w:rsidR="001B5DAE" w:rsidRPr="001B5DAE" w:rsidRDefault="001B5DAE" w:rsidP="001B5DAE">
      <w:pPr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B5DAE">
        <w:rPr>
          <w:rFonts w:ascii="Times New Roman" w:hAnsi="Times New Roman" w:cs="Times New Roman"/>
          <w:sz w:val="24"/>
          <w:szCs w:val="24"/>
        </w:rPr>
        <w:t>PO</w:t>
      </w:r>
      <w:r w:rsidRPr="001B5DAE">
        <w:rPr>
          <w:rFonts w:ascii="Times New Roman" w:hAnsi="Times New Roman" w:cs="Times New Roman"/>
          <w:sz w:val="24"/>
          <w:szCs w:val="24"/>
        </w:rPr>
        <w:tab/>
        <w:t>: Purchase Order</w:t>
      </w:r>
    </w:p>
    <w:p w:rsidR="00816ADF" w:rsidRDefault="00816ADF" w:rsidP="001B5DAE">
      <w:pPr>
        <w:pStyle w:val="ListParagraph"/>
        <w:spacing w:line="240" w:lineRule="auto"/>
        <w:ind w:left="852" w:hanging="426"/>
        <w:rPr>
          <w:rFonts w:ascii="Times New Roman" w:hAnsi="Times New Roman" w:cs="Times New Roman"/>
          <w:sz w:val="24"/>
          <w:szCs w:val="24"/>
        </w:rPr>
      </w:pPr>
    </w:p>
    <w:p w:rsidR="00816ADF" w:rsidRDefault="00816ADF" w:rsidP="00816ADF">
      <w:pPr>
        <w:pStyle w:val="ListParagraph"/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816ADF" w:rsidRDefault="00816ADF" w:rsidP="00816ADF">
      <w:pPr>
        <w:pStyle w:val="ListParagraph"/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816ADF" w:rsidRDefault="00816ADF" w:rsidP="00816ADF">
      <w:pPr>
        <w:pStyle w:val="ListParagraph"/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816ADF" w:rsidRDefault="00816ADF" w:rsidP="00816ADF">
      <w:pPr>
        <w:pStyle w:val="ListParagraph"/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816ADF" w:rsidRDefault="00816ADF" w:rsidP="00816ADF">
      <w:pPr>
        <w:pStyle w:val="ListParagraph"/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816ADF" w:rsidRDefault="00816ADF" w:rsidP="00816ADF">
      <w:pPr>
        <w:pStyle w:val="ListParagraph"/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816ADF" w:rsidRDefault="00816ADF" w:rsidP="00816ADF">
      <w:pPr>
        <w:pStyle w:val="ListParagraph"/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816ADF" w:rsidRDefault="00816ADF" w:rsidP="00816ADF">
      <w:pPr>
        <w:pStyle w:val="ListParagraph"/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816ADF" w:rsidRDefault="00816ADF" w:rsidP="00816ADF">
      <w:pPr>
        <w:pStyle w:val="ListParagraph"/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816ADF" w:rsidRDefault="00816ADF" w:rsidP="00816ADF">
      <w:pPr>
        <w:pStyle w:val="ListParagraph"/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816ADF" w:rsidRDefault="00816ADF" w:rsidP="00816ADF">
      <w:pPr>
        <w:pStyle w:val="ListParagraph"/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816ADF" w:rsidRDefault="00816ADF" w:rsidP="00816ADF">
      <w:pPr>
        <w:pStyle w:val="ListParagraph"/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816ADF" w:rsidRDefault="00816ADF" w:rsidP="00816ADF">
      <w:pPr>
        <w:pStyle w:val="ListParagraph"/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816ADF" w:rsidRDefault="00816ADF" w:rsidP="00816ADF">
      <w:pPr>
        <w:pStyle w:val="ListParagraph"/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816ADF" w:rsidRDefault="00816ADF" w:rsidP="00816ADF">
      <w:pPr>
        <w:pStyle w:val="ListParagraph"/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816ADF" w:rsidRDefault="00816ADF" w:rsidP="00816ADF">
      <w:pPr>
        <w:pStyle w:val="ListParagraph"/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816ADF" w:rsidRDefault="00816ADF" w:rsidP="00816ADF">
      <w:pPr>
        <w:pStyle w:val="ListParagraph"/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816ADF" w:rsidRDefault="00816ADF" w:rsidP="00816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6E25" w:rsidRDefault="001B6E25" w:rsidP="00816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0B87" w:rsidRDefault="004D0B87" w:rsidP="00816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0B87" w:rsidRDefault="004D0B87" w:rsidP="00816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076F" w:rsidRDefault="0089076F" w:rsidP="00816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0B87" w:rsidRDefault="004D0B87" w:rsidP="00816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0B87" w:rsidRDefault="004D0B87" w:rsidP="00816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0B87" w:rsidRPr="006C6552" w:rsidRDefault="004D0B87" w:rsidP="00816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16ADF" w:rsidRPr="00426BDC" w:rsidRDefault="00816ADF" w:rsidP="00816ADF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426BDC">
        <w:rPr>
          <w:rFonts w:ascii="Times New Roman" w:hAnsi="Times New Roman" w:cs="Times New Roman"/>
          <w:b/>
          <w:sz w:val="24"/>
          <w:szCs w:val="24"/>
        </w:rPr>
        <w:lastRenderedPageBreak/>
        <w:t>PROSEDUR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5670"/>
        <w:gridCol w:w="1418"/>
        <w:gridCol w:w="1366"/>
      </w:tblGrid>
      <w:tr w:rsidR="00816ADF" w:rsidTr="00CD1E98">
        <w:trPr>
          <w:jc w:val="center"/>
        </w:trPr>
        <w:tc>
          <w:tcPr>
            <w:tcW w:w="562" w:type="dxa"/>
          </w:tcPr>
          <w:p w:rsidR="00816ADF" w:rsidRPr="00426BDC" w:rsidRDefault="00816ADF" w:rsidP="00B447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5670" w:type="dxa"/>
          </w:tcPr>
          <w:p w:rsidR="00816ADF" w:rsidRPr="00426BDC" w:rsidRDefault="00816ADF" w:rsidP="00B447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Kegiatan</w:t>
            </w:r>
          </w:p>
        </w:tc>
        <w:tc>
          <w:tcPr>
            <w:tcW w:w="1418" w:type="dxa"/>
            <w:vAlign w:val="center"/>
          </w:tcPr>
          <w:p w:rsidR="00816ADF" w:rsidRPr="00CD1E98" w:rsidRDefault="00816ADF" w:rsidP="00CD1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E98">
              <w:rPr>
                <w:rFonts w:ascii="Times New Roman" w:hAnsi="Times New Roman" w:cs="Times New Roman"/>
                <w:b/>
                <w:sz w:val="24"/>
                <w:szCs w:val="24"/>
              </w:rPr>
              <w:t>PIC</w:t>
            </w:r>
          </w:p>
        </w:tc>
        <w:tc>
          <w:tcPr>
            <w:tcW w:w="1366" w:type="dxa"/>
          </w:tcPr>
          <w:p w:rsidR="00816ADF" w:rsidRPr="00426BDC" w:rsidRDefault="00816ADF" w:rsidP="00B447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Waktu</w:t>
            </w:r>
          </w:p>
        </w:tc>
      </w:tr>
      <w:tr w:rsidR="00816ADF" w:rsidTr="00CD1E98">
        <w:trPr>
          <w:jc w:val="center"/>
        </w:trPr>
        <w:tc>
          <w:tcPr>
            <w:tcW w:w="562" w:type="dxa"/>
          </w:tcPr>
          <w:p w:rsidR="00816ADF" w:rsidRDefault="00816ADF" w:rsidP="00B44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816ADF" w:rsidRDefault="00746597" w:rsidP="004D0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Prosedur </w:t>
            </w:r>
            <w:r w:rsidR="004D0B87">
              <w:rPr>
                <w:rFonts w:ascii="Times New Roman" w:hAnsi="Times New Roman" w:cs="Times New Roman"/>
                <w:sz w:val="24"/>
                <w:szCs w:val="24"/>
              </w:rPr>
              <w:t>Penerimaan Barang dari Supplier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816ADF" w:rsidRPr="00CD1E98" w:rsidRDefault="00C76632" w:rsidP="00CD1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Staff Pembayaran Produksi</w:t>
            </w:r>
          </w:p>
        </w:tc>
        <w:tc>
          <w:tcPr>
            <w:tcW w:w="1366" w:type="dxa"/>
          </w:tcPr>
          <w:p w:rsidR="00816ADF" w:rsidRDefault="00816ADF" w:rsidP="00B44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E98" w:rsidTr="00CD1E98">
        <w:trPr>
          <w:jc w:val="center"/>
        </w:trPr>
        <w:tc>
          <w:tcPr>
            <w:tcW w:w="562" w:type="dxa"/>
          </w:tcPr>
          <w:p w:rsidR="00CD1E98" w:rsidRDefault="00CD1E98" w:rsidP="00CD1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CD1E98" w:rsidRDefault="00CD1E98" w:rsidP="00CD1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Menerima dokumen Surat Jalan dari Supplier, Faktur Barang Masuk, dan PO dari bagian Warehouse.</w:t>
            </w:r>
          </w:p>
        </w:tc>
        <w:tc>
          <w:tcPr>
            <w:tcW w:w="1418" w:type="dxa"/>
            <w:vAlign w:val="center"/>
          </w:tcPr>
          <w:p w:rsidR="00CD1E98" w:rsidRPr="00CD1E98" w:rsidRDefault="00C76632" w:rsidP="00CD1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Staff Pembayaran Produksi</w:t>
            </w:r>
          </w:p>
        </w:tc>
        <w:tc>
          <w:tcPr>
            <w:tcW w:w="1366" w:type="dxa"/>
          </w:tcPr>
          <w:p w:rsidR="00CD1E98" w:rsidRDefault="00CD1E98" w:rsidP="00CD1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E98" w:rsidTr="00CD1E98">
        <w:trPr>
          <w:jc w:val="center"/>
        </w:trPr>
        <w:tc>
          <w:tcPr>
            <w:tcW w:w="562" w:type="dxa"/>
          </w:tcPr>
          <w:p w:rsidR="00CD1E98" w:rsidRDefault="00CD1E98" w:rsidP="00CD1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CD1E98" w:rsidRDefault="00CD1E98" w:rsidP="00CD1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Melakukan verifikasi kesesuaian data dokumen Surat Jalan dari Supplier, Faktur Barang Masuk, dan PO dari bagian Warehouse.</w:t>
            </w:r>
          </w:p>
        </w:tc>
        <w:tc>
          <w:tcPr>
            <w:tcW w:w="1418" w:type="dxa"/>
            <w:vAlign w:val="center"/>
          </w:tcPr>
          <w:p w:rsidR="00CD1E98" w:rsidRPr="00CD1E98" w:rsidRDefault="00C76632" w:rsidP="00CD1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Staff Pembayaran Produksi</w:t>
            </w:r>
          </w:p>
        </w:tc>
        <w:tc>
          <w:tcPr>
            <w:tcW w:w="1366" w:type="dxa"/>
          </w:tcPr>
          <w:p w:rsidR="00CD1E98" w:rsidRDefault="00CD1E98" w:rsidP="00CD1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E98" w:rsidTr="00CD1E98">
        <w:trPr>
          <w:jc w:val="center"/>
        </w:trPr>
        <w:tc>
          <w:tcPr>
            <w:tcW w:w="562" w:type="dxa"/>
          </w:tcPr>
          <w:p w:rsidR="00CD1E98" w:rsidRDefault="00CD1E98" w:rsidP="00CD1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CD1E98" w:rsidRDefault="00CD1E98" w:rsidP="00CD1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Cek apakah data sesuai. Apabila data sesuai, lanjutkan ke prosedur ke 9. Sedangkan apabila data tidak sesuai, lakukan prosedur ke 5.</w:t>
            </w:r>
          </w:p>
        </w:tc>
        <w:tc>
          <w:tcPr>
            <w:tcW w:w="1418" w:type="dxa"/>
            <w:vAlign w:val="center"/>
          </w:tcPr>
          <w:p w:rsidR="00CD1E98" w:rsidRPr="00CD1E98" w:rsidRDefault="00C76632" w:rsidP="00CD1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Staff Pembayaran Produksi</w:t>
            </w:r>
          </w:p>
        </w:tc>
        <w:tc>
          <w:tcPr>
            <w:tcW w:w="1366" w:type="dxa"/>
          </w:tcPr>
          <w:p w:rsidR="00CD1E98" w:rsidRDefault="00CD1E98" w:rsidP="00CD1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1C9" w:rsidTr="00CD1E98">
        <w:trPr>
          <w:jc w:val="center"/>
        </w:trPr>
        <w:tc>
          <w:tcPr>
            <w:tcW w:w="562" w:type="dxa"/>
          </w:tcPr>
          <w:p w:rsidR="00A471C9" w:rsidRDefault="00A471C9" w:rsidP="00A4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A471C9" w:rsidRDefault="00CD1E98" w:rsidP="00A4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Kembalikan dokumen ke bagian Warehouse untuk melakukan koreksi ulang.</w:t>
            </w:r>
          </w:p>
        </w:tc>
        <w:tc>
          <w:tcPr>
            <w:tcW w:w="1418" w:type="dxa"/>
            <w:vAlign w:val="center"/>
          </w:tcPr>
          <w:p w:rsidR="00A471C9" w:rsidRPr="00CD1E98" w:rsidRDefault="00C76632" w:rsidP="00CD1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Staff Pembayaran Produksi</w:t>
            </w:r>
          </w:p>
        </w:tc>
        <w:tc>
          <w:tcPr>
            <w:tcW w:w="1366" w:type="dxa"/>
          </w:tcPr>
          <w:p w:rsidR="00A471C9" w:rsidRDefault="00A471C9" w:rsidP="00A47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E98" w:rsidTr="00CD1E98">
        <w:trPr>
          <w:jc w:val="center"/>
        </w:trPr>
        <w:tc>
          <w:tcPr>
            <w:tcW w:w="562" w:type="dxa"/>
          </w:tcPr>
          <w:p w:rsidR="00CD1E98" w:rsidRDefault="00CD1E98" w:rsidP="00CD1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CD1E98" w:rsidRDefault="00CD1E98" w:rsidP="00CD1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Melakukan pengecekan ulang atas hasil verifikasi bagian Finance.</w:t>
            </w:r>
          </w:p>
        </w:tc>
        <w:tc>
          <w:tcPr>
            <w:tcW w:w="1418" w:type="dxa"/>
            <w:vAlign w:val="center"/>
          </w:tcPr>
          <w:p w:rsidR="00CD1E98" w:rsidRPr="00CD1E98" w:rsidRDefault="00CD1E98" w:rsidP="00CD1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E98">
              <w:rPr>
                <w:rFonts w:ascii="Times New Roman" w:hAnsi="Times New Roman" w:cs="Times New Roman"/>
                <w:sz w:val="24"/>
                <w:szCs w:val="24"/>
              </w:rPr>
              <w:t>Warehouse</w:t>
            </w:r>
          </w:p>
        </w:tc>
        <w:tc>
          <w:tcPr>
            <w:tcW w:w="1366" w:type="dxa"/>
          </w:tcPr>
          <w:p w:rsidR="00CD1E98" w:rsidRDefault="00CD1E98" w:rsidP="00CD1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E98" w:rsidTr="00CD1E98">
        <w:trPr>
          <w:jc w:val="center"/>
        </w:trPr>
        <w:tc>
          <w:tcPr>
            <w:tcW w:w="562" w:type="dxa"/>
          </w:tcPr>
          <w:p w:rsidR="00CD1E98" w:rsidRDefault="00CD1E98" w:rsidP="00CD1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CD1E98" w:rsidRDefault="00CD1E98" w:rsidP="00CD1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Melakukan koreksi baik secara dokumen dan atau sistem sesuai hasil verifikasi dengan bagian Finance.</w:t>
            </w:r>
          </w:p>
        </w:tc>
        <w:tc>
          <w:tcPr>
            <w:tcW w:w="1418" w:type="dxa"/>
            <w:vAlign w:val="center"/>
          </w:tcPr>
          <w:p w:rsidR="00CD1E98" w:rsidRPr="00CD1E98" w:rsidRDefault="00CD1E98" w:rsidP="00CD1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E98">
              <w:rPr>
                <w:rFonts w:ascii="Times New Roman" w:hAnsi="Times New Roman" w:cs="Times New Roman"/>
                <w:sz w:val="24"/>
                <w:szCs w:val="24"/>
              </w:rPr>
              <w:t>Warehouse</w:t>
            </w:r>
          </w:p>
        </w:tc>
        <w:tc>
          <w:tcPr>
            <w:tcW w:w="1366" w:type="dxa"/>
          </w:tcPr>
          <w:p w:rsidR="00CD1E98" w:rsidRDefault="00CD1E98" w:rsidP="00CD1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E98" w:rsidTr="00CD1E98">
        <w:trPr>
          <w:jc w:val="center"/>
        </w:trPr>
        <w:tc>
          <w:tcPr>
            <w:tcW w:w="562" w:type="dxa"/>
          </w:tcPr>
          <w:p w:rsidR="00CD1E98" w:rsidRDefault="00CD1E98" w:rsidP="00CD1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CD1E98" w:rsidRDefault="00CD1E98" w:rsidP="00CD1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Serahkan dokumen hasil koreksi ke bagian Finance. Kemudian lanjutkan kembali dari prosedur ke 2.</w:t>
            </w:r>
          </w:p>
        </w:tc>
        <w:tc>
          <w:tcPr>
            <w:tcW w:w="1418" w:type="dxa"/>
            <w:vAlign w:val="center"/>
          </w:tcPr>
          <w:p w:rsidR="00CD1E98" w:rsidRPr="00CD1E98" w:rsidRDefault="00CD1E98" w:rsidP="00CD1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E98">
              <w:rPr>
                <w:rFonts w:ascii="Times New Roman" w:hAnsi="Times New Roman" w:cs="Times New Roman"/>
                <w:sz w:val="24"/>
                <w:szCs w:val="24"/>
              </w:rPr>
              <w:t>Warehouse</w:t>
            </w:r>
          </w:p>
        </w:tc>
        <w:tc>
          <w:tcPr>
            <w:tcW w:w="1366" w:type="dxa"/>
          </w:tcPr>
          <w:p w:rsidR="00CD1E98" w:rsidRDefault="00CD1E98" w:rsidP="00CD1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E98" w:rsidTr="00CD1E98">
        <w:trPr>
          <w:jc w:val="center"/>
        </w:trPr>
        <w:tc>
          <w:tcPr>
            <w:tcW w:w="562" w:type="dxa"/>
          </w:tcPr>
          <w:p w:rsidR="00CD1E98" w:rsidRDefault="00CD1E98" w:rsidP="00CD1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CD1E98" w:rsidRDefault="00CD1E98" w:rsidP="00CD1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Melakukan input data pembayaran dan pengurangan piutang akse</w:t>
            </w:r>
            <w:r w:rsidR="00C76632">
              <w:rPr>
                <w:rFonts w:ascii="Times New Roman" w:hAnsi="Times New Roman" w:cs="Times New Roman"/>
                <w:sz w:val="24"/>
                <w:szCs w:val="24"/>
              </w:rPr>
              <w:t xml:space="preserve">soris ke sistem OPEX Pembayaran </w:t>
            </w:r>
            <w:r w:rsidR="00C76632">
              <w:rPr>
                <w:rFonts w:ascii="Calibri" w:hAnsi="Calibri" w:cs="Calibri"/>
                <w:color w:val="000000"/>
                <w:sz w:val="24"/>
                <w:szCs w:val="24"/>
              </w:rPr>
              <w:t>serta input data transfer pembayaran pada internet banking</w:t>
            </w:r>
          </w:p>
        </w:tc>
        <w:tc>
          <w:tcPr>
            <w:tcW w:w="1418" w:type="dxa"/>
            <w:vAlign w:val="center"/>
          </w:tcPr>
          <w:p w:rsidR="00CD1E98" w:rsidRPr="00CD1E98" w:rsidRDefault="00C76632" w:rsidP="00CD1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Staff Pembayaran Produksi</w:t>
            </w:r>
          </w:p>
        </w:tc>
        <w:tc>
          <w:tcPr>
            <w:tcW w:w="1366" w:type="dxa"/>
          </w:tcPr>
          <w:p w:rsidR="00CD1E98" w:rsidRDefault="00CD1E98" w:rsidP="00CD1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632" w:rsidTr="00CD1E98">
        <w:trPr>
          <w:jc w:val="center"/>
        </w:trPr>
        <w:tc>
          <w:tcPr>
            <w:tcW w:w="562" w:type="dxa"/>
          </w:tcPr>
          <w:p w:rsidR="00C76632" w:rsidRDefault="00C76632" w:rsidP="00CD1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:rsidR="00C76632" w:rsidRDefault="00C76632" w:rsidP="00CD1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Melakukan verifikasi data pembayaran pada Opex Pembayaran dan internet banking</w:t>
            </w:r>
          </w:p>
        </w:tc>
        <w:tc>
          <w:tcPr>
            <w:tcW w:w="1418" w:type="dxa"/>
            <w:vAlign w:val="center"/>
          </w:tcPr>
          <w:p w:rsidR="00C76632" w:rsidRPr="00CD1E98" w:rsidRDefault="00C76632" w:rsidP="00CD1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SPV / Mgr. Produksi</w:t>
            </w:r>
          </w:p>
        </w:tc>
        <w:tc>
          <w:tcPr>
            <w:tcW w:w="1366" w:type="dxa"/>
          </w:tcPr>
          <w:p w:rsidR="00C76632" w:rsidRDefault="00C76632" w:rsidP="00CD1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632" w:rsidTr="00CD1E98">
        <w:trPr>
          <w:jc w:val="center"/>
        </w:trPr>
        <w:tc>
          <w:tcPr>
            <w:tcW w:w="562" w:type="dxa"/>
          </w:tcPr>
          <w:p w:rsidR="00C76632" w:rsidRDefault="00C76632" w:rsidP="00CD1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</w:tcPr>
          <w:p w:rsidR="00C76632" w:rsidRDefault="00C76632" w:rsidP="00CD1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Cek apakah data sesuai. Apabila data 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suai, lanjutkan ke prosedur ke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Sedangkan apabila data tid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ak sesuai, lakukan prosedur ke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C76632" w:rsidRPr="00CD1E98" w:rsidRDefault="00C76632" w:rsidP="00CD1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Staff Pembayaran Produksi</w:t>
            </w:r>
          </w:p>
        </w:tc>
        <w:tc>
          <w:tcPr>
            <w:tcW w:w="1366" w:type="dxa"/>
          </w:tcPr>
          <w:p w:rsidR="00C76632" w:rsidRDefault="00C76632" w:rsidP="00CD1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632" w:rsidTr="00CD1E98">
        <w:trPr>
          <w:jc w:val="center"/>
        </w:trPr>
        <w:tc>
          <w:tcPr>
            <w:tcW w:w="562" w:type="dxa"/>
          </w:tcPr>
          <w:p w:rsidR="00C76632" w:rsidRDefault="00C76632" w:rsidP="00CD1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</w:tcPr>
          <w:p w:rsidR="00C76632" w:rsidRDefault="00C76632" w:rsidP="00CD1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Melakukan koreksi data input di Opex Pembayaran dan internet banking sesuai hasil verifikasi SPV / Mgr. Produksi</w:t>
            </w:r>
          </w:p>
        </w:tc>
        <w:tc>
          <w:tcPr>
            <w:tcW w:w="1418" w:type="dxa"/>
            <w:vAlign w:val="center"/>
          </w:tcPr>
          <w:p w:rsidR="00C76632" w:rsidRPr="00CD1E98" w:rsidRDefault="00C76632" w:rsidP="00CD1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Staff Pembayaran Produksi</w:t>
            </w:r>
          </w:p>
        </w:tc>
        <w:tc>
          <w:tcPr>
            <w:tcW w:w="1366" w:type="dxa"/>
          </w:tcPr>
          <w:p w:rsidR="00C76632" w:rsidRDefault="00C76632" w:rsidP="00CD1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E98" w:rsidTr="00CD1E98">
        <w:trPr>
          <w:jc w:val="center"/>
        </w:trPr>
        <w:tc>
          <w:tcPr>
            <w:tcW w:w="562" w:type="dxa"/>
          </w:tcPr>
          <w:p w:rsidR="00CD1E98" w:rsidRDefault="00C76632" w:rsidP="00CD1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0" w:type="dxa"/>
          </w:tcPr>
          <w:p w:rsidR="00CD1E98" w:rsidRDefault="00CD1E98" w:rsidP="00CD1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766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6632">
              <w:rPr>
                <w:rFonts w:ascii="Times New Roman" w:hAnsi="Times New Roman" w:cs="Times New Roman"/>
                <w:sz w:val="24"/>
                <w:szCs w:val="24"/>
              </w:rPr>
              <w:t>Membuat pengajuan transfer via CEO kepada manajemen</w:t>
            </w:r>
          </w:p>
        </w:tc>
        <w:tc>
          <w:tcPr>
            <w:tcW w:w="1418" w:type="dxa"/>
            <w:vAlign w:val="center"/>
          </w:tcPr>
          <w:p w:rsidR="00CD1E98" w:rsidRPr="00CD1E98" w:rsidRDefault="00C76632" w:rsidP="00CD1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Staff Pembayaran Produksi</w:t>
            </w:r>
          </w:p>
        </w:tc>
        <w:tc>
          <w:tcPr>
            <w:tcW w:w="1366" w:type="dxa"/>
          </w:tcPr>
          <w:p w:rsidR="00CD1E98" w:rsidRDefault="00CD1E98" w:rsidP="00CD1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E98" w:rsidTr="00CD1E98">
        <w:trPr>
          <w:jc w:val="center"/>
        </w:trPr>
        <w:tc>
          <w:tcPr>
            <w:tcW w:w="562" w:type="dxa"/>
          </w:tcPr>
          <w:p w:rsidR="00CD1E98" w:rsidRDefault="00C76632" w:rsidP="00CD1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0" w:type="dxa"/>
          </w:tcPr>
          <w:p w:rsidR="00CD1E98" w:rsidRDefault="00C76632" w:rsidP="00C76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Cek apakah pengajuan transfer disetujui. Apabila disetujui, lanjutkan ke prosedur ke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Apabila tidak disetujui, lakukan prosedur ke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CD1E98" w:rsidRPr="00CD1E98" w:rsidRDefault="00C76632" w:rsidP="00CD1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Staff Pembayaran Produksi</w:t>
            </w:r>
          </w:p>
        </w:tc>
        <w:tc>
          <w:tcPr>
            <w:tcW w:w="1366" w:type="dxa"/>
          </w:tcPr>
          <w:p w:rsidR="00CD1E98" w:rsidRDefault="00CD1E98" w:rsidP="00CD1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E98" w:rsidTr="00CD1E98">
        <w:trPr>
          <w:jc w:val="center"/>
        </w:trPr>
        <w:tc>
          <w:tcPr>
            <w:tcW w:w="562" w:type="dxa"/>
          </w:tcPr>
          <w:p w:rsidR="00CD1E98" w:rsidRDefault="00C76632" w:rsidP="00CD1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0" w:type="dxa"/>
          </w:tcPr>
          <w:p w:rsidR="00CD1E98" w:rsidRDefault="00C76632" w:rsidP="00CD1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Melakukan koreksi data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pengajuan transfer via CEO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sesuai hasil verifikasi SPV / Mgr. Produksi</w:t>
            </w:r>
          </w:p>
        </w:tc>
        <w:tc>
          <w:tcPr>
            <w:tcW w:w="1418" w:type="dxa"/>
            <w:vAlign w:val="center"/>
          </w:tcPr>
          <w:p w:rsidR="00CD1E98" w:rsidRPr="00CD1E98" w:rsidRDefault="00C76632" w:rsidP="00CD1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Staff Pembayaran Produksi</w:t>
            </w:r>
          </w:p>
        </w:tc>
        <w:tc>
          <w:tcPr>
            <w:tcW w:w="1366" w:type="dxa"/>
          </w:tcPr>
          <w:p w:rsidR="00CD1E98" w:rsidRDefault="00CD1E98" w:rsidP="00CD1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632" w:rsidTr="00CD1E98">
        <w:trPr>
          <w:jc w:val="center"/>
        </w:trPr>
        <w:tc>
          <w:tcPr>
            <w:tcW w:w="562" w:type="dxa"/>
          </w:tcPr>
          <w:p w:rsidR="00C76632" w:rsidRDefault="00C76632" w:rsidP="00CD1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670" w:type="dxa"/>
          </w:tcPr>
          <w:p w:rsidR="00C76632" w:rsidRDefault="00C76632" w:rsidP="00CD1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Informasikan ke bagian Finance bahwa pengajuan kas pembayaran ke supplier sudah disetujui dan serahkan dokumen Surat Jalan dari Supplier dan Form Pemeriksaan QC</w:t>
            </w:r>
          </w:p>
        </w:tc>
        <w:tc>
          <w:tcPr>
            <w:tcW w:w="1418" w:type="dxa"/>
            <w:vAlign w:val="center"/>
          </w:tcPr>
          <w:p w:rsidR="00C76632" w:rsidRPr="00CD1E98" w:rsidRDefault="00C76632" w:rsidP="00CD1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Staff Pembayaran Produksi</w:t>
            </w:r>
          </w:p>
        </w:tc>
        <w:tc>
          <w:tcPr>
            <w:tcW w:w="1366" w:type="dxa"/>
          </w:tcPr>
          <w:p w:rsidR="00C76632" w:rsidRDefault="00C76632" w:rsidP="00CD1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632" w:rsidTr="00CD1E98">
        <w:trPr>
          <w:jc w:val="center"/>
        </w:trPr>
        <w:tc>
          <w:tcPr>
            <w:tcW w:w="562" w:type="dxa"/>
          </w:tcPr>
          <w:p w:rsidR="00C76632" w:rsidRDefault="00C76632" w:rsidP="00CD1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0" w:type="dxa"/>
          </w:tcPr>
          <w:p w:rsidR="00C76632" w:rsidRDefault="00C76632" w:rsidP="00CD1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Melakukan verifikasi data pembayaran pada internet banking</w:t>
            </w:r>
          </w:p>
        </w:tc>
        <w:tc>
          <w:tcPr>
            <w:tcW w:w="1418" w:type="dxa"/>
            <w:vAlign w:val="center"/>
          </w:tcPr>
          <w:p w:rsidR="00C76632" w:rsidRPr="00CD1E98" w:rsidRDefault="00C76632" w:rsidP="00CD1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E98">
              <w:rPr>
                <w:rFonts w:ascii="Times New Roman" w:hAnsi="Times New Roman" w:cs="Times New Roman"/>
                <w:sz w:val="24"/>
                <w:szCs w:val="24"/>
              </w:rPr>
              <w:t>Finance</w:t>
            </w:r>
          </w:p>
        </w:tc>
        <w:tc>
          <w:tcPr>
            <w:tcW w:w="1366" w:type="dxa"/>
          </w:tcPr>
          <w:p w:rsidR="00C76632" w:rsidRDefault="00C76632" w:rsidP="00CD1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632" w:rsidTr="00CD1E98">
        <w:trPr>
          <w:jc w:val="center"/>
        </w:trPr>
        <w:tc>
          <w:tcPr>
            <w:tcW w:w="562" w:type="dxa"/>
          </w:tcPr>
          <w:p w:rsidR="00C76632" w:rsidRDefault="00C76632" w:rsidP="00CD1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0" w:type="dxa"/>
          </w:tcPr>
          <w:p w:rsidR="00C76632" w:rsidRDefault="00C76632" w:rsidP="00C76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Mel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akukan proses transfer pembayaran kepada supplier</w:t>
            </w:r>
          </w:p>
        </w:tc>
        <w:tc>
          <w:tcPr>
            <w:tcW w:w="1418" w:type="dxa"/>
            <w:vAlign w:val="center"/>
          </w:tcPr>
          <w:p w:rsidR="00C76632" w:rsidRPr="00CD1E98" w:rsidRDefault="00C76632" w:rsidP="00CD1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E98">
              <w:rPr>
                <w:rFonts w:ascii="Times New Roman" w:hAnsi="Times New Roman" w:cs="Times New Roman"/>
                <w:sz w:val="24"/>
                <w:szCs w:val="24"/>
              </w:rPr>
              <w:t>Finance</w:t>
            </w:r>
          </w:p>
        </w:tc>
        <w:tc>
          <w:tcPr>
            <w:tcW w:w="1366" w:type="dxa"/>
          </w:tcPr>
          <w:p w:rsidR="00C76632" w:rsidRDefault="00C76632" w:rsidP="00CD1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632" w:rsidTr="00CD1E98">
        <w:trPr>
          <w:jc w:val="center"/>
        </w:trPr>
        <w:tc>
          <w:tcPr>
            <w:tcW w:w="562" w:type="dxa"/>
          </w:tcPr>
          <w:p w:rsidR="00C76632" w:rsidRDefault="00C76632" w:rsidP="00CD1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0" w:type="dxa"/>
          </w:tcPr>
          <w:p w:rsidR="00C76632" w:rsidRDefault="00C76632" w:rsidP="00C76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Mengi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nformasikan ke bagian Pembayaran Produksi bahwa transfer pembayaran ke supplier sudah selesai dilakukan</w:t>
            </w:r>
          </w:p>
        </w:tc>
        <w:tc>
          <w:tcPr>
            <w:tcW w:w="1418" w:type="dxa"/>
            <w:vAlign w:val="center"/>
          </w:tcPr>
          <w:p w:rsidR="00C76632" w:rsidRPr="00CD1E98" w:rsidRDefault="00C76632" w:rsidP="00CD1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E98">
              <w:rPr>
                <w:rFonts w:ascii="Times New Roman" w:hAnsi="Times New Roman" w:cs="Times New Roman"/>
                <w:sz w:val="24"/>
                <w:szCs w:val="24"/>
              </w:rPr>
              <w:t>Finance</w:t>
            </w:r>
          </w:p>
        </w:tc>
        <w:tc>
          <w:tcPr>
            <w:tcW w:w="1366" w:type="dxa"/>
          </w:tcPr>
          <w:p w:rsidR="00C76632" w:rsidRDefault="00C76632" w:rsidP="00CD1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632" w:rsidTr="00CD1E98">
        <w:trPr>
          <w:jc w:val="center"/>
        </w:trPr>
        <w:tc>
          <w:tcPr>
            <w:tcW w:w="562" w:type="dxa"/>
          </w:tcPr>
          <w:p w:rsidR="00C76632" w:rsidRDefault="00C76632" w:rsidP="00CD1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0" w:type="dxa"/>
          </w:tcPr>
          <w:p w:rsidR="00C76632" w:rsidRDefault="00C76632" w:rsidP="00CD1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Kembalikan dokumen Surat Jalan dan Form Pemeriksaan QC ke bagian Pembayaran Produksi</w:t>
            </w:r>
          </w:p>
        </w:tc>
        <w:tc>
          <w:tcPr>
            <w:tcW w:w="1418" w:type="dxa"/>
            <w:vAlign w:val="center"/>
          </w:tcPr>
          <w:p w:rsidR="00C76632" w:rsidRPr="00CD1E98" w:rsidRDefault="00C76632" w:rsidP="00CD1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E98">
              <w:rPr>
                <w:rFonts w:ascii="Times New Roman" w:hAnsi="Times New Roman" w:cs="Times New Roman"/>
                <w:sz w:val="24"/>
                <w:szCs w:val="24"/>
              </w:rPr>
              <w:t>Finance</w:t>
            </w:r>
          </w:p>
        </w:tc>
        <w:tc>
          <w:tcPr>
            <w:tcW w:w="1366" w:type="dxa"/>
          </w:tcPr>
          <w:p w:rsidR="00C76632" w:rsidRDefault="00C76632" w:rsidP="00CD1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E98" w:rsidTr="00CD1E98">
        <w:trPr>
          <w:jc w:val="center"/>
        </w:trPr>
        <w:tc>
          <w:tcPr>
            <w:tcW w:w="562" w:type="dxa"/>
          </w:tcPr>
          <w:p w:rsidR="00CD1E98" w:rsidRDefault="00C76632" w:rsidP="00CD1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0" w:type="dxa"/>
          </w:tcPr>
          <w:p w:rsidR="00CD1E98" w:rsidRDefault="00C76632" w:rsidP="00CD1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Melakukan komunikasi kepada supplier bahwa transfer pembayaran sudah selesai dilakukan</w:t>
            </w:r>
          </w:p>
        </w:tc>
        <w:tc>
          <w:tcPr>
            <w:tcW w:w="1418" w:type="dxa"/>
            <w:vAlign w:val="center"/>
          </w:tcPr>
          <w:p w:rsidR="00CD1E98" w:rsidRPr="00CD1E98" w:rsidRDefault="00C76632" w:rsidP="00CD1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Staff Pembayaran Produksi</w:t>
            </w:r>
          </w:p>
        </w:tc>
        <w:tc>
          <w:tcPr>
            <w:tcW w:w="1366" w:type="dxa"/>
          </w:tcPr>
          <w:p w:rsidR="00CD1E98" w:rsidRDefault="00CD1E98" w:rsidP="00CD1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E98" w:rsidTr="00CD1E98">
        <w:trPr>
          <w:jc w:val="center"/>
        </w:trPr>
        <w:tc>
          <w:tcPr>
            <w:tcW w:w="562" w:type="dxa"/>
          </w:tcPr>
          <w:p w:rsidR="00CD1E98" w:rsidRDefault="00C76632" w:rsidP="00CD1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0" w:type="dxa"/>
          </w:tcPr>
          <w:p w:rsidR="00CD1E98" w:rsidRDefault="00C76632" w:rsidP="00CD1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Print dokumen Faktur Pembayaran dan Faktur Saldo supplier disertai dokumen Surat Jalan dan Form Pemeriksaan QC</w:t>
            </w:r>
          </w:p>
        </w:tc>
        <w:tc>
          <w:tcPr>
            <w:tcW w:w="1418" w:type="dxa"/>
            <w:vAlign w:val="center"/>
          </w:tcPr>
          <w:p w:rsidR="00CD1E98" w:rsidRPr="00CD1E98" w:rsidRDefault="00C76632" w:rsidP="00CD1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Staff Pembayaran Produksi</w:t>
            </w:r>
          </w:p>
        </w:tc>
        <w:tc>
          <w:tcPr>
            <w:tcW w:w="1366" w:type="dxa"/>
          </w:tcPr>
          <w:p w:rsidR="00CD1E98" w:rsidRDefault="00CD1E98" w:rsidP="00CD1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6ADF" w:rsidRDefault="00816ADF" w:rsidP="00816ADF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816ADF" w:rsidSect="00555002">
          <w:headerReference w:type="default" r:id="rId7"/>
          <w:pgSz w:w="11906" w:h="16838" w:code="9"/>
          <w:pgMar w:top="1440" w:right="1440" w:bottom="1440" w:left="1440" w:header="708" w:footer="708" w:gutter="0"/>
          <w:cols w:space="708"/>
          <w:docGrid w:linePitch="360"/>
        </w:sectPr>
      </w:pPr>
    </w:p>
    <w:p w:rsidR="00816ADF" w:rsidRDefault="00406D5C" w:rsidP="00816ADF">
      <w:pPr>
        <w:tabs>
          <w:tab w:val="left" w:pos="4538"/>
        </w:tabs>
        <w:rPr>
          <w:rFonts w:ascii="Times New Roman" w:hAnsi="Times New Roman" w:cs="Times New Roman"/>
          <w:b/>
          <w:sz w:val="32"/>
          <w:szCs w:val="24"/>
        </w:rPr>
        <w:sectPr w:rsidR="00816ADF" w:rsidSect="007D36F1">
          <w:pgSz w:w="11906" w:h="16838" w:code="9"/>
          <w:pgMar w:top="1440" w:right="1440" w:bottom="1440" w:left="1440" w:header="708" w:footer="708" w:gutter="0"/>
          <w:cols w:space="708"/>
          <w:docGrid w:linePitch="360"/>
        </w:sectPr>
      </w:pPr>
      <w:r w:rsidRPr="00406D5C">
        <w:lastRenderedPageBreak/>
        <w:drawing>
          <wp:inline distT="0" distB="0" distL="0" distR="0" wp14:anchorId="16980DA5" wp14:editId="46A41F0B">
            <wp:extent cx="5731510" cy="5000625"/>
            <wp:effectExtent l="0" t="0" r="254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00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16ADF" w:rsidRDefault="00816ADF" w:rsidP="00816ADF">
      <w:pPr>
        <w:pStyle w:val="ListParagraph"/>
        <w:numPr>
          <w:ilvl w:val="0"/>
          <w:numId w:val="1"/>
        </w:numPr>
        <w:tabs>
          <w:tab w:val="left" w:pos="4538"/>
        </w:tabs>
        <w:spacing w:after="0"/>
        <w:ind w:left="426" w:hanging="426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lastRenderedPageBreak/>
        <w:t>Lampiran</w:t>
      </w:r>
    </w:p>
    <w:p w:rsidR="00816ADF" w:rsidRPr="00DE3D25" w:rsidRDefault="00816ADF" w:rsidP="00816ADF">
      <w:pPr>
        <w:pStyle w:val="ListParagraph"/>
        <w:tabs>
          <w:tab w:val="left" w:pos="4538"/>
        </w:tabs>
        <w:spacing w:after="0"/>
        <w:ind w:left="426"/>
        <w:rPr>
          <w:rFonts w:ascii="Times New Roman" w:hAnsi="Times New Roman" w:cs="Times New Roman"/>
          <w:b/>
          <w:sz w:val="32"/>
          <w:szCs w:val="24"/>
        </w:rPr>
      </w:pPr>
    </w:p>
    <w:p w:rsidR="005D2304" w:rsidRDefault="005C3A33" w:rsidP="005C3A33">
      <w:pPr>
        <w:ind w:left="426"/>
      </w:pPr>
      <w:r>
        <w:t>-</w:t>
      </w:r>
    </w:p>
    <w:sectPr w:rsidR="005D2304" w:rsidSect="00C66073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BDE" w:rsidRDefault="00475BDE" w:rsidP="00816ADF">
      <w:pPr>
        <w:spacing w:after="0" w:line="240" w:lineRule="auto"/>
      </w:pPr>
      <w:r>
        <w:separator/>
      </w:r>
    </w:p>
  </w:endnote>
  <w:endnote w:type="continuationSeparator" w:id="0">
    <w:p w:rsidR="00475BDE" w:rsidRDefault="00475BDE" w:rsidP="00816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BDE" w:rsidRDefault="00475BDE" w:rsidP="00816ADF">
      <w:pPr>
        <w:spacing w:after="0" w:line="240" w:lineRule="auto"/>
      </w:pPr>
      <w:r>
        <w:separator/>
      </w:r>
    </w:p>
  </w:footnote>
  <w:footnote w:type="continuationSeparator" w:id="0">
    <w:p w:rsidR="00475BDE" w:rsidRDefault="00475BDE" w:rsidP="00816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122"/>
      <w:gridCol w:w="3985"/>
      <w:gridCol w:w="2909"/>
    </w:tblGrid>
    <w:tr w:rsidR="00426BDC" w:rsidRPr="008E7E9E" w:rsidTr="007D5791">
      <w:trPr>
        <w:trHeight w:val="416"/>
      </w:trPr>
      <w:tc>
        <w:tcPr>
          <w:tcW w:w="212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26BDC" w:rsidRPr="008E7E9E" w:rsidRDefault="00475BDE" w:rsidP="00426BDC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3985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426BDC" w:rsidRPr="008E7E9E" w:rsidRDefault="00E860E2" w:rsidP="00426BDC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8E7E9E">
            <w:rPr>
              <w:rFonts w:ascii="Times New Roman" w:hAnsi="Times New Roman" w:cs="Times New Roman"/>
              <w:b/>
              <w:sz w:val="24"/>
              <w:szCs w:val="24"/>
            </w:rPr>
            <w:t>Prosedur Mutu:</w:t>
          </w:r>
        </w:p>
      </w:tc>
      <w:tc>
        <w:tcPr>
          <w:tcW w:w="2909" w:type="dxa"/>
          <w:tcBorders>
            <w:left w:val="single" w:sz="4" w:space="0" w:color="auto"/>
          </w:tcBorders>
        </w:tcPr>
        <w:p w:rsidR="00426BDC" w:rsidRPr="008E7E9E" w:rsidRDefault="00475BDE" w:rsidP="00426BDC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</w:tr>
    <w:tr w:rsidR="00426BDC" w:rsidRPr="008E7E9E" w:rsidTr="007D5791">
      <w:tc>
        <w:tcPr>
          <w:tcW w:w="212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26BDC" w:rsidRPr="008E7E9E" w:rsidRDefault="00475BDE" w:rsidP="00426BDC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3985" w:type="dxa"/>
          <w:vMerge w:val="restar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26BDC" w:rsidRPr="008E7E9E" w:rsidRDefault="00E860E2" w:rsidP="00986FF1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8E7E9E">
            <w:rPr>
              <w:rFonts w:ascii="Times New Roman" w:hAnsi="Times New Roman" w:cs="Times New Roman"/>
              <w:b/>
              <w:sz w:val="28"/>
              <w:szCs w:val="28"/>
            </w:rPr>
            <w:t xml:space="preserve">SISTEM DAN PROSEDUR </w:t>
          </w:r>
          <w:r w:rsidR="00986FF1">
            <w:rPr>
              <w:rFonts w:ascii="Times New Roman" w:hAnsi="Times New Roman" w:cs="Times New Roman"/>
              <w:b/>
              <w:sz w:val="28"/>
              <w:szCs w:val="28"/>
            </w:rPr>
            <w:t>PEMBAYARAN KE SUPPLIER</w:t>
          </w:r>
        </w:p>
      </w:tc>
      <w:tc>
        <w:tcPr>
          <w:tcW w:w="2909" w:type="dxa"/>
          <w:tcBorders>
            <w:left w:val="single" w:sz="4" w:space="0" w:color="auto"/>
          </w:tcBorders>
        </w:tcPr>
        <w:p w:rsidR="00426BDC" w:rsidRPr="008E7E9E" w:rsidRDefault="00E860E2" w:rsidP="00426BDC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Halaman</w:t>
          </w:r>
        </w:p>
      </w:tc>
    </w:tr>
    <w:tr w:rsidR="00426BDC" w:rsidRPr="008E7E9E" w:rsidTr="007D5791">
      <w:tc>
        <w:tcPr>
          <w:tcW w:w="212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26BDC" w:rsidRPr="008E7E9E" w:rsidRDefault="00475BDE" w:rsidP="00426BDC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398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26BDC" w:rsidRPr="008E7E9E" w:rsidRDefault="00475BDE" w:rsidP="00426BDC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909" w:type="dxa"/>
          <w:tcBorders>
            <w:left w:val="single" w:sz="4" w:space="0" w:color="auto"/>
          </w:tcBorders>
        </w:tcPr>
        <w:p w:rsidR="00426BDC" w:rsidRPr="008E7E9E" w:rsidRDefault="00E860E2" w:rsidP="00426BDC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Revisi   :</w:t>
          </w:r>
        </w:p>
      </w:tc>
    </w:tr>
    <w:tr w:rsidR="00426BDC" w:rsidRPr="008E7E9E" w:rsidTr="007D5791">
      <w:tc>
        <w:tcPr>
          <w:tcW w:w="212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26BDC" w:rsidRPr="008E7E9E" w:rsidRDefault="00475BDE" w:rsidP="00426BDC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398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26BDC" w:rsidRPr="008E7E9E" w:rsidRDefault="00475BDE" w:rsidP="00426BDC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909" w:type="dxa"/>
          <w:tcBorders>
            <w:left w:val="single" w:sz="4" w:space="0" w:color="auto"/>
          </w:tcBorders>
        </w:tcPr>
        <w:p w:rsidR="00426BDC" w:rsidRPr="008E7E9E" w:rsidRDefault="00E860E2" w:rsidP="00426BDC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Tanggal :</w:t>
          </w:r>
        </w:p>
      </w:tc>
    </w:tr>
  </w:tbl>
  <w:p w:rsidR="00426BDC" w:rsidRPr="00426BDC" w:rsidRDefault="00475BDE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7C412E"/>
    <w:multiLevelType w:val="hybridMultilevel"/>
    <w:tmpl w:val="19F63318"/>
    <w:lvl w:ilvl="0" w:tplc="672EABA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E52765"/>
    <w:multiLevelType w:val="hybridMultilevel"/>
    <w:tmpl w:val="3F8A17C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ADF"/>
    <w:rsid w:val="00106A3E"/>
    <w:rsid w:val="001B5DAE"/>
    <w:rsid w:val="001B6E25"/>
    <w:rsid w:val="001F382A"/>
    <w:rsid w:val="002E5B65"/>
    <w:rsid w:val="00406D5C"/>
    <w:rsid w:val="004523E8"/>
    <w:rsid w:val="00475BDE"/>
    <w:rsid w:val="00495780"/>
    <w:rsid w:val="004D0B87"/>
    <w:rsid w:val="00536C57"/>
    <w:rsid w:val="005C3A33"/>
    <w:rsid w:val="005D2304"/>
    <w:rsid w:val="0062365F"/>
    <w:rsid w:val="00676BE7"/>
    <w:rsid w:val="006F445C"/>
    <w:rsid w:val="00746597"/>
    <w:rsid w:val="007760D7"/>
    <w:rsid w:val="007F0759"/>
    <w:rsid w:val="00816ADF"/>
    <w:rsid w:val="0089076F"/>
    <w:rsid w:val="008D2828"/>
    <w:rsid w:val="00943CF3"/>
    <w:rsid w:val="00986FF1"/>
    <w:rsid w:val="009A6327"/>
    <w:rsid w:val="00A471C9"/>
    <w:rsid w:val="00AB737A"/>
    <w:rsid w:val="00C300C9"/>
    <w:rsid w:val="00C76632"/>
    <w:rsid w:val="00CD1E98"/>
    <w:rsid w:val="00D0361A"/>
    <w:rsid w:val="00E860E2"/>
    <w:rsid w:val="00F5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DA51F-DAEB-4EAB-B931-D96968B60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A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6A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ADF"/>
  </w:style>
  <w:style w:type="table" w:styleId="TableGrid">
    <w:name w:val="Table Grid"/>
    <w:basedOn w:val="TableNormal"/>
    <w:uiPriority w:val="39"/>
    <w:rsid w:val="00816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6AD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16A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6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My PC</cp:lastModifiedBy>
  <cp:revision>10</cp:revision>
  <dcterms:created xsi:type="dcterms:W3CDTF">2017-12-01T09:14:00Z</dcterms:created>
  <dcterms:modified xsi:type="dcterms:W3CDTF">2018-01-29T15:49:00Z</dcterms:modified>
</cp:coreProperties>
</file>